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250B" w:rsidRPr="00453F7E" w:rsidRDefault="001F250B" w:rsidP="001F250B">
      <w:pPr>
        <w:pStyle w:val="xmsonormal"/>
        <w:spacing w:before="0" w:beforeAutospacing="0" w:after="0" w:afterAutospacing="0"/>
        <w:rPr>
          <w:rFonts w:ascii="Calibri" w:hAnsi="Calibri" w:cs="Calibri"/>
          <w:color w:val="000000" w:themeColor="text1"/>
          <w:sz w:val="27"/>
          <w:szCs w:val="27"/>
        </w:rPr>
      </w:pPr>
      <w:r w:rsidRPr="00453F7E">
        <w:rPr>
          <w:rFonts w:ascii="Calibri" w:hAnsi="Calibri" w:cs="Calibri"/>
          <w:color w:val="000000" w:themeColor="text1"/>
          <w:sz w:val="27"/>
          <w:szCs w:val="27"/>
        </w:rPr>
        <w:t xml:space="preserve">Compléments pour version </w:t>
      </w:r>
      <w:r w:rsidR="00453F7E" w:rsidRPr="00453F7E">
        <w:rPr>
          <w:rFonts w:ascii="Calibri" w:hAnsi="Calibri" w:cs="Calibri"/>
          <w:color w:val="000000" w:themeColor="text1"/>
          <w:sz w:val="27"/>
          <w:szCs w:val="27"/>
        </w:rPr>
        <w:t>italienn</w:t>
      </w:r>
      <w:r w:rsidRPr="00453F7E">
        <w:rPr>
          <w:rFonts w:ascii="Calibri" w:hAnsi="Calibri" w:cs="Calibri"/>
          <w:color w:val="000000" w:themeColor="text1"/>
          <w:sz w:val="27"/>
          <w:szCs w:val="27"/>
        </w:rPr>
        <w:t>e</w:t>
      </w:r>
    </w:p>
    <w:p w:rsidR="001F250B" w:rsidRDefault="001F250B" w:rsidP="001F250B">
      <w:pPr>
        <w:pStyle w:val="xmsonormal"/>
        <w:spacing w:before="0" w:beforeAutospacing="0" w:after="0" w:afterAutospacing="0"/>
        <w:rPr>
          <w:rFonts w:ascii="Calibri" w:hAnsi="Calibri" w:cs="Calibri"/>
          <w:color w:val="FF0000"/>
          <w:sz w:val="27"/>
          <w:szCs w:val="27"/>
        </w:rPr>
      </w:pPr>
    </w:p>
    <w:p w:rsidR="00BC2165" w:rsidRPr="00453F7E" w:rsidRDefault="00BC2165" w:rsidP="001F250B">
      <w:pPr>
        <w:pStyle w:val="xmsonormal"/>
        <w:spacing w:before="0" w:beforeAutospacing="0" w:after="0" w:afterAutospacing="0"/>
        <w:rPr>
          <w:rFonts w:ascii="Calibri" w:hAnsi="Calibri" w:cs="Calibri"/>
          <w:color w:val="FF0000"/>
          <w:sz w:val="27"/>
          <w:szCs w:val="27"/>
        </w:rPr>
      </w:pPr>
      <w:r w:rsidRPr="00453F7E">
        <w:rPr>
          <w:rFonts w:ascii="Calibri" w:hAnsi="Calibri" w:cs="Calibri"/>
          <w:color w:val="FF0000"/>
          <w:sz w:val="27"/>
          <w:szCs w:val="27"/>
        </w:rPr>
        <w:t>1</w:t>
      </w:r>
      <w:r w:rsidRPr="00453F7E">
        <w:rPr>
          <w:rFonts w:ascii="Calibri" w:hAnsi="Calibri" w:cs="Calibri"/>
          <w:color w:val="FF0000"/>
          <w:sz w:val="27"/>
          <w:szCs w:val="27"/>
          <w:vertAlign w:val="superscript"/>
        </w:rPr>
        <w:t>ère</w:t>
      </w:r>
      <w:r w:rsidRPr="00453F7E">
        <w:rPr>
          <w:rFonts w:ascii="Calibri" w:hAnsi="Calibri" w:cs="Calibri"/>
          <w:color w:val="FF0000"/>
          <w:sz w:val="27"/>
          <w:szCs w:val="27"/>
        </w:rPr>
        <w:t xml:space="preserve"> de couverture</w:t>
      </w:r>
    </w:p>
    <w:p w:rsidR="00453F7E" w:rsidRDefault="00453F7E" w:rsidP="001F250B">
      <w:pPr>
        <w:pStyle w:val="xmsonormal"/>
        <w:spacing w:before="0" w:beforeAutospacing="0" w:after="0" w:afterAutospacing="0"/>
        <w:rPr>
          <w:rFonts w:ascii="Calibri" w:hAnsi="Calibri" w:cs="Calibri"/>
          <w:color w:val="000000" w:themeColor="text1"/>
          <w:sz w:val="27"/>
          <w:szCs w:val="27"/>
          <w:lang w:val="it-IT"/>
        </w:rPr>
      </w:pPr>
    </w:p>
    <w:p w:rsidR="00453F7E" w:rsidRPr="007F679F" w:rsidRDefault="00453F7E" w:rsidP="00453F7E">
      <w:pPr>
        <w:pStyle w:val="xmsonormal"/>
        <w:spacing w:before="0" w:beforeAutospacing="0" w:after="0" w:afterAutospacing="0"/>
        <w:rPr>
          <w:rFonts w:ascii="Calibri" w:hAnsi="Calibri" w:cs="Calibri"/>
          <w:color w:val="000000" w:themeColor="text1"/>
          <w:lang w:val="it-IT"/>
        </w:rPr>
      </w:pPr>
      <w:r w:rsidRPr="007F679F">
        <w:rPr>
          <w:rFonts w:ascii="Calibri" w:hAnsi="Calibri" w:cs="Calibri"/>
          <w:color w:val="000000" w:themeColor="text1"/>
          <w:lang w:val="it-IT"/>
        </w:rPr>
        <w:t>COMIX &amp; DIGITAL</w:t>
      </w:r>
    </w:p>
    <w:p w:rsidR="00BC2165" w:rsidRPr="007F679F" w:rsidRDefault="00453F7E" w:rsidP="00453F7E">
      <w:pPr>
        <w:pStyle w:val="xmsonormal"/>
        <w:spacing w:before="0" w:beforeAutospacing="0" w:after="0" w:afterAutospacing="0"/>
        <w:rPr>
          <w:rFonts w:ascii="Calibri" w:hAnsi="Calibri" w:cs="Calibri"/>
          <w:color w:val="000000" w:themeColor="text1"/>
          <w:lang w:val="it-IT"/>
        </w:rPr>
      </w:pPr>
      <w:r w:rsidRPr="007F679F">
        <w:rPr>
          <w:rFonts w:ascii="Calibri" w:hAnsi="Calibri" w:cs="Calibri"/>
          <w:color w:val="000000" w:themeColor="text1"/>
          <w:lang w:val="it-IT"/>
        </w:rPr>
        <w:t>G</w:t>
      </w:r>
      <w:r w:rsidRPr="007F679F">
        <w:rPr>
          <w:rFonts w:ascii="Calibri" w:hAnsi="Calibri" w:cs="Calibri"/>
          <w:color w:val="000000" w:themeColor="text1"/>
          <w:lang w:val="it-IT"/>
        </w:rPr>
        <w:t>iovani autori di fumetti</w:t>
      </w:r>
    </w:p>
    <w:p w:rsidR="00453F7E" w:rsidRPr="007F679F" w:rsidRDefault="00453F7E" w:rsidP="00453F7E">
      <w:pPr>
        <w:pStyle w:val="xmsonormal"/>
        <w:spacing w:before="0" w:beforeAutospacing="0" w:after="0" w:afterAutospacing="0"/>
        <w:rPr>
          <w:rFonts w:ascii="Calibri" w:hAnsi="Calibri" w:cs="Calibri"/>
          <w:color w:val="000000" w:themeColor="text1"/>
          <w:lang w:val="it-IT"/>
        </w:rPr>
      </w:pPr>
      <w:r w:rsidRPr="007F679F">
        <w:rPr>
          <w:rFonts w:ascii="Calibri" w:hAnsi="Calibri" w:cs="Calibri"/>
          <w:color w:val="000000" w:themeColor="text1"/>
          <w:lang w:val="it-IT"/>
        </w:rPr>
        <w:t>Album di gruppo</w:t>
      </w:r>
    </w:p>
    <w:p w:rsidR="00453F7E" w:rsidRPr="007F679F" w:rsidRDefault="00453F7E" w:rsidP="00453F7E">
      <w:pPr>
        <w:pStyle w:val="xmsonormal"/>
        <w:spacing w:before="0" w:beforeAutospacing="0" w:after="0" w:afterAutospacing="0"/>
        <w:rPr>
          <w:rFonts w:ascii="Calibri" w:hAnsi="Calibri" w:cs="Calibri"/>
          <w:color w:val="000000" w:themeColor="text1"/>
          <w:lang w:val="it-IT"/>
        </w:rPr>
      </w:pPr>
      <w:r w:rsidRPr="007F679F">
        <w:rPr>
          <w:rFonts w:ascii="Calibri" w:hAnsi="Calibri" w:cs="Calibri"/>
          <w:color w:val="000000" w:themeColor="text1"/>
          <w:lang w:val="it-IT"/>
        </w:rPr>
        <w:t>Francia, Italia, Spagna, Turchia</w:t>
      </w:r>
    </w:p>
    <w:p w:rsidR="00453F7E" w:rsidRPr="007F679F" w:rsidRDefault="00453F7E" w:rsidP="00453F7E">
      <w:pPr>
        <w:pStyle w:val="xmsonormal"/>
        <w:spacing w:before="0" w:beforeAutospacing="0" w:after="0" w:afterAutospacing="0"/>
        <w:rPr>
          <w:rFonts w:ascii="Calibri" w:hAnsi="Calibri" w:cs="Calibri"/>
          <w:color w:val="000000" w:themeColor="text1"/>
          <w:lang w:val="it-IT"/>
        </w:rPr>
      </w:pPr>
      <w:r w:rsidRPr="007F679F">
        <w:rPr>
          <w:rFonts w:ascii="Calibri" w:hAnsi="Calibri" w:cs="Calibri"/>
          <w:color w:val="000000" w:themeColor="text1"/>
          <w:lang w:val="it-IT"/>
        </w:rPr>
        <w:t>Finanziato dall'Europa</w:t>
      </w:r>
    </w:p>
    <w:p w:rsidR="00453F7E" w:rsidRPr="00453F7E" w:rsidRDefault="00453F7E" w:rsidP="001F250B">
      <w:pPr>
        <w:pStyle w:val="xmsonormal"/>
        <w:spacing w:before="0" w:beforeAutospacing="0" w:after="0" w:afterAutospacing="0"/>
        <w:rPr>
          <w:rFonts w:ascii="Calibri" w:hAnsi="Calibri" w:cs="Calibri"/>
          <w:color w:val="000000" w:themeColor="text1"/>
          <w:sz w:val="27"/>
          <w:szCs w:val="27"/>
          <w:highlight w:val="yellow"/>
          <w:lang w:val="it-IT"/>
        </w:rPr>
      </w:pPr>
    </w:p>
    <w:p w:rsidR="00BC2165" w:rsidRPr="00453F7E" w:rsidRDefault="00BC2165" w:rsidP="001F250B">
      <w:pPr>
        <w:pStyle w:val="xmsonormal"/>
        <w:spacing w:before="0" w:beforeAutospacing="0" w:after="0" w:afterAutospacing="0"/>
        <w:rPr>
          <w:rFonts w:ascii="Calibri" w:hAnsi="Calibri" w:cs="Calibri"/>
          <w:color w:val="FF0000"/>
          <w:sz w:val="27"/>
          <w:szCs w:val="27"/>
          <w:lang w:val="it-IT"/>
        </w:rPr>
      </w:pPr>
      <w:r w:rsidRPr="00627C3D">
        <w:rPr>
          <w:rFonts w:ascii="Calibri" w:hAnsi="Calibri" w:cs="Calibri"/>
          <w:color w:val="FF0000"/>
          <w:sz w:val="27"/>
          <w:szCs w:val="27"/>
          <w:lang w:val="it-IT"/>
        </w:rPr>
        <w:t>4</w:t>
      </w:r>
      <w:r w:rsidRPr="00627C3D">
        <w:rPr>
          <w:rFonts w:ascii="Calibri" w:hAnsi="Calibri" w:cs="Calibri"/>
          <w:color w:val="FF0000"/>
          <w:sz w:val="27"/>
          <w:szCs w:val="27"/>
          <w:vertAlign w:val="superscript"/>
          <w:lang w:val="it-IT"/>
        </w:rPr>
        <w:t>ème</w:t>
      </w:r>
      <w:r w:rsidRPr="00627C3D">
        <w:rPr>
          <w:rFonts w:ascii="Calibri" w:hAnsi="Calibri" w:cs="Calibri"/>
          <w:color w:val="FF0000"/>
          <w:sz w:val="27"/>
          <w:szCs w:val="27"/>
          <w:lang w:val="it-IT"/>
        </w:rPr>
        <w:t xml:space="preserve"> de </w:t>
      </w:r>
      <w:proofErr w:type="spellStart"/>
      <w:r w:rsidRPr="00627C3D">
        <w:rPr>
          <w:rFonts w:ascii="Calibri" w:hAnsi="Calibri" w:cs="Calibri"/>
          <w:color w:val="FF0000"/>
          <w:sz w:val="27"/>
          <w:szCs w:val="27"/>
          <w:lang w:val="it-IT"/>
        </w:rPr>
        <w:t>couverture</w:t>
      </w:r>
      <w:proofErr w:type="spellEnd"/>
    </w:p>
    <w:p w:rsidR="00BC2165" w:rsidRDefault="00BC2165" w:rsidP="00453F7E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27"/>
          <w:szCs w:val="27"/>
          <w:lang w:val="it-IT"/>
        </w:rPr>
      </w:pPr>
    </w:p>
    <w:p w:rsidR="00627C3D" w:rsidRPr="007F679F" w:rsidRDefault="00453F7E" w:rsidP="00453F7E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lang w:val="it-IT"/>
        </w:rPr>
      </w:pPr>
      <w:r w:rsidRPr="007F679F">
        <w:rPr>
          <w:rFonts w:ascii="Calibri" w:hAnsi="Calibri" w:cs="Calibri"/>
          <w:color w:val="000000"/>
          <w:lang w:val="it-IT"/>
        </w:rPr>
        <w:t>Q</w:t>
      </w:r>
      <w:r w:rsidRPr="007F679F">
        <w:rPr>
          <w:rFonts w:ascii="Calibri" w:hAnsi="Calibri" w:cs="Calibri"/>
          <w:color w:val="000000"/>
          <w:lang w:val="it-IT"/>
        </w:rPr>
        <w:t xml:space="preserve">uesto album è un lavoro collettivo prodotto dagli studenti e studentesse del progetto </w:t>
      </w:r>
      <w:proofErr w:type="spellStart"/>
      <w:r w:rsidRPr="007F679F">
        <w:rPr>
          <w:rFonts w:ascii="Calibri" w:hAnsi="Calibri" w:cs="Calibri"/>
          <w:color w:val="000000"/>
          <w:lang w:val="it-IT"/>
        </w:rPr>
        <w:t>Comix</w:t>
      </w:r>
      <w:proofErr w:type="spellEnd"/>
      <w:r w:rsidRPr="007F679F">
        <w:rPr>
          <w:rFonts w:ascii="Calibri" w:hAnsi="Calibri" w:cs="Calibri"/>
          <w:color w:val="000000"/>
          <w:lang w:val="it-IT"/>
        </w:rPr>
        <w:t xml:space="preserve"> &amp; digital in Spagna, Francia, Italia e Turchia. È pubblicato in 4 lingue. </w:t>
      </w:r>
    </w:p>
    <w:p w:rsidR="00627C3D" w:rsidRPr="007F679F" w:rsidRDefault="00627C3D" w:rsidP="00453F7E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lang w:val="it-IT"/>
        </w:rPr>
      </w:pPr>
    </w:p>
    <w:p w:rsidR="00627C3D" w:rsidRPr="007F679F" w:rsidRDefault="00453F7E" w:rsidP="00453F7E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lang w:val="it-IT"/>
        </w:rPr>
      </w:pPr>
      <w:r w:rsidRPr="007F679F">
        <w:rPr>
          <w:rFonts w:ascii="Calibri" w:hAnsi="Calibri" w:cs="Calibri"/>
          <w:color w:val="000000"/>
          <w:lang w:val="it-IT"/>
        </w:rPr>
        <w:t xml:space="preserve">Questa pubblicazione è stata realizzata nell'ambito del progetto </w:t>
      </w:r>
      <w:r w:rsidRPr="007F679F">
        <w:rPr>
          <w:rFonts w:ascii="Calibri" w:hAnsi="Calibri" w:cs="Calibri"/>
          <w:color w:val="000000"/>
          <w:lang w:val="it-IT"/>
        </w:rPr>
        <w:t>COMIX &amp; DIGITAL</w:t>
      </w:r>
      <w:r w:rsidRPr="007F679F">
        <w:rPr>
          <w:rFonts w:ascii="Calibri" w:hAnsi="Calibri" w:cs="Calibri"/>
          <w:color w:val="000000"/>
          <w:lang w:val="it-IT"/>
        </w:rPr>
        <w:t xml:space="preserve">, finanziato dall'Europa attraverso il programma Erasmus+. È il frutto della collaborazione tra ricercatori, insegnanti, traduttori, designer e studenti, sotto gli auspici dell'Università di Aix-Marseille. </w:t>
      </w:r>
    </w:p>
    <w:p w:rsidR="00627C3D" w:rsidRPr="007F679F" w:rsidRDefault="00453F7E" w:rsidP="00453F7E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lang w:val="it-IT"/>
        </w:rPr>
      </w:pPr>
      <w:r w:rsidRPr="007F679F">
        <w:rPr>
          <w:rFonts w:ascii="Calibri" w:hAnsi="Calibri" w:cs="Calibri"/>
          <w:color w:val="000000"/>
          <w:lang w:val="it-IT"/>
        </w:rPr>
        <w:t xml:space="preserve">Si propone di dare ai giovani professionisti del fumetto e delle arti grafiche l'accesso a nuove competenze digitali e linguistiche, stimolando la creazione di opere collaborative multilingue, in un quadro interculturale e internazionale. </w:t>
      </w:r>
    </w:p>
    <w:p w:rsidR="00627C3D" w:rsidRPr="007F679F" w:rsidRDefault="00627C3D" w:rsidP="00453F7E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lang w:val="it-IT"/>
        </w:rPr>
      </w:pPr>
    </w:p>
    <w:p w:rsidR="00453F7E" w:rsidRPr="007F679F" w:rsidRDefault="00453F7E" w:rsidP="00453F7E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lang w:val="it-IT"/>
        </w:rPr>
      </w:pPr>
      <w:r w:rsidRPr="007F679F">
        <w:rPr>
          <w:rFonts w:ascii="Calibri" w:hAnsi="Calibri" w:cs="Calibri"/>
          <w:color w:val="000000"/>
          <w:lang w:val="it-IT"/>
        </w:rPr>
        <w:t>È completat</w:t>
      </w:r>
      <w:r w:rsidR="00627C3D" w:rsidRPr="007F679F">
        <w:rPr>
          <w:rFonts w:ascii="Calibri" w:hAnsi="Calibri" w:cs="Calibri"/>
          <w:color w:val="000000"/>
          <w:lang w:val="it-IT"/>
        </w:rPr>
        <w:t>a</w:t>
      </w:r>
      <w:r w:rsidRPr="007F679F">
        <w:rPr>
          <w:rFonts w:ascii="Calibri" w:hAnsi="Calibri" w:cs="Calibri"/>
          <w:color w:val="000000"/>
          <w:lang w:val="it-IT"/>
        </w:rPr>
        <w:t xml:space="preserve"> da un </w:t>
      </w:r>
      <w:proofErr w:type="spellStart"/>
      <w:r w:rsidRPr="007F679F">
        <w:rPr>
          <w:rFonts w:ascii="Calibri" w:hAnsi="Calibri" w:cs="Calibri"/>
          <w:color w:val="000000"/>
          <w:lang w:val="it-IT"/>
        </w:rPr>
        <w:t>mooc</w:t>
      </w:r>
      <w:proofErr w:type="spellEnd"/>
      <w:r w:rsidRPr="007F679F">
        <w:rPr>
          <w:rFonts w:ascii="Calibri" w:hAnsi="Calibri" w:cs="Calibri"/>
          <w:color w:val="000000"/>
          <w:lang w:val="it-IT"/>
        </w:rPr>
        <w:t xml:space="preserve">, un corso di </w:t>
      </w:r>
      <w:proofErr w:type="spellStart"/>
      <w:r w:rsidRPr="007F679F">
        <w:rPr>
          <w:rFonts w:ascii="Calibri" w:hAnsi="Calibri" w:cs="Calibri"/>
          <w:color w:val="000000"/>
          <w:lang w:val="it-IT"/>
        </w:rPr>
        <w:t>intercomprensione</w:t>
      </w:r>
      <w:proofErr w:type="spellEnd"/>
      <w:r w:rsidRPr="007F679F">
        <w:rPr>
          <w:rFonts w:ascii="Calibri" w:hAnsi="Calibri" w:cs="Calibri"/>
          <w:color w:val="000000"/>
          <w:lang w:val="it-IT"/>
        </w:rPr>
        <w:t xml:space="preserve"> open source e un libro sulle donne e il fumetto.</w:t>
      </w:r>
    </w:p>
    <w:p w:rsidR="00453F7E" w:rsidRPr="007F679F" w:rsidRDefault="00453F7E" w:rsidP="00453F7E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lang w:val="it-IT"/>
        </w:rPr>
      </w:pPr>
    </w:p>
    <w:p w:rsidR="00453F7E" w:rsidRPr="007F679F" w:rsidRDefault="00453F7E" w:rsidP="00453F7E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lang w:val="it-IT"/>
        </w:rPr>
      </w:pPr>
      <w:r w:rsidRPr="007F679F">
        <w:rPr>
          <w:rFonts w:ascii="Calibri" w:hAnsi="Calibri" w:cs="Calibri"/>
          <w:color w:val="000000"/>
          <w:lang w:val="it-IT"/>
        </w:rPr>
        <w:t>Scannerizzami</w:t>
      </w:r>
      <w:r w:rsidRPr="007F679F">
        <w:rPr>
          <w:rFonts w:ascii="Calibri" w:hAnsi="Calibri" w:cs="Calibri"/>
          <w:color w:val="000000"/>
          <w:lang w:val="it-IT"/>
        </w:rPr>
        <w:t xml:space="preserve"> </w:t>
      </w:r>
    </w:p>
    <w:p w:rsidR="00453F7E" w:rsidRPr="00453F7E" w:rsidRDefault="00453F7E" w:rsidP="00453F7E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27"/>
          <w:szCs w:val="27"/>
          <w:lang w:val="it-IT"/>
        </w:rPr>
      </w:pPr>
    </w:p>
    <w:p w:rsidR="001F250B" w:rsidRDefault="001F250B" w:rsidP="001F250B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FF0000"/>
          <w:sz w:val="27"/>
          <w:szCs w:val="27"/>
        </w:rPr>
        <w:t xml:space="preserve">Page </w:t>
      </w:r>
      <w:r w:rsidR="00BC2165">
        <w:rPr>
          <w:rFonts w:ascii="Calibri" w:hAnsi="Calibri" w:cs="Calibri"/>
          <w:color w:val="FF0000"/>
          <w:sz w:val="27"/>
          <w:szCs w:val="27"/>
        </w:rPr>
        <w:t>84 note 16</w:t>
      </w:r>
    </w:p>
    <w:p w:rsidR="001F250B" w:rsidRDefault="001F250B" w:rsidP="001F250B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7F679F" w:rsidRPr="007F679F" w:rsidRDefault="007F679F" w:rsidP="001F250B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lang w:val="it-IT"/>
        </w:rPr>
      </w:pPr>
      <w:r w:rsidRPr="007F679F">
        <w:rPr>
          <w:rFonts w:ascii="Calibri" w:hAnsi="Calibri" w:cs="Calibri"/>
          <w:color w:val="000000"/>
          <w:lang w:val="it-IT"/>
        </w:rPr>
        <w:t>In un precedente articolo (</w:t>
      </w:r>
      <w:proofErr w:type="spellStart"/>
      <w:r w:rsidRPr="007F679F">
        <w:rPr>
          <w:rFonts w:ascii="Calibri" w:hAnsi="Calibri" w:cs="Calibri"/>
          <w:color w:val="000000"/>
          <w:lang w:val="it-IT"/>
        </w:rPr>
        <w:t>Teissier</w:t>
      </w:r>
      <w:proofErr w:type="spellEnd"/>
      <w:r w:rsidRPr="007F679F">
        <w:rPr>
          <w:rFonts w:ascii="Calibri" w:hAnsi="Calibri" w:cs="Calibri"/>
          <w:color w:val="000000"/>
          <w:lang w:val="it-IT"/>
        </w:rPr>
        <w:t>, 2018: 33-46), abbiamo affrontato questi aspetti attraverso l'analisi di alcuni esempi, seguendo il filo narrativo di questo romanzo di avventura e formazione che descrive l'emancipazione di una giovane donna attraverso la combinazione testo-immagine propria della narrazione grafica.</w:t>
      </w:r>
    </w:p>
    <w:p w:rsidR="001F250B" w:rsidRDefault="001F250B" w:rsidP="001F250B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  <w:lang w:val="es-ES"/>
        </w:rPr>
        <w:t> </w:t>
      </w:r>
    </w:p>
    <w:p w:rsidR="001F250B" w:rsidRDefault="001F250B" w:rsidP="001F250B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FF0000"/>
          <w:sz w:val="27"/>
          <w:szCs w:val="27"/>
          <w:lang w:val="es-ES"/>
        </w:rPr>
        <w:t xml:space="preserve">Page </w:t>
      </w:r>
      <w:r w:rsidR="00BC2165">
        <w:rPr>
          <w:rFonts w:ascii="Calibri" w:hAnsi="Calibri" w:cs="Calibri"/>
          <w:color w:val="FF0000"/>
          <w:sz w:val="27"/>
          <w:szCs w:val="27"/>
          <w:lang w:val="es-ES"/>
        </w:rPr>
        <w:t>9</w:t>
      </w:r>
      <w:r>
        <w:rPr>
          <w:rFonts w:ascii="Calibri" w:hAnsi="Calibri" w:cs="Calibri"/>
          <w:color w:val="FF0000"/>
          <w:sz w:val="27"/>
          <w:szCs w:val="27"/>
          <w:lang w:val="es-ES"/>
        </w:rPr>
        <w:t>3</w:t>
      </w:r>
    </w:p>
    <w:p w:rsidR="001F250B" w:rsidRDefault="001F250B" w:rsidP="001F250B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  <w:lang w:val="es-ES"/>
        </w:rPr>
        <w:t> </w:t>
      </w:r>
    </w:p>
    <w:p w:rsidR="007F679F" w:rsidRDefault="007F679F" w:rsidP="001F250B">
      <w:pPr>
        <w:pStyle w:val="xmsonormal"/>
        <w:spacing w:before="0" w:beforeAutospacing="0" w:after="0" w:afterAutospacing="0"/>
        <w:rPr>
          <w:rFonts w:asciiTheme="minorHAnsi" w:hAnsiTheme="minorHAnsi" w:cstheme="minorHAnsi"/>
        </w:rPr>
      </w:pPr>
      <w:r w:rsidRPr="007F679F">
        <w:rPr>
          <w:rFonts w:asciiTheme="minorHAnsi" w:hAnsiTheme="minorHAnsi" w:cstheme="minorHAnsi"/>
        </w:rPr>
        <w:t>RIFERIMENTI</w:t>
      </w:r>
    </w:p>
    <w:p w:rsidR="001F250B" w:rsidRPr="00BC2165" w:rsidRDefault="001F250B" w:rsidP="001F250B">
      <w:pPr>
        <w:pStyle w:val="xmsonormal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BC2165">
        <w:rPr>
          <w:rFonts w:asciiTheme="minorHAnsi" w:hAnsiTheme="minorHAnsi" w:cstheme="minorHAnsi"/>
          <w:color w:val="000000"/>
          <w:lang w:val="es-ES"/>
        </w:rPr>
        <w:t> </w:t>
      </w:r>
    </w:p>
    <w:p w:rsidR="001F250B" w:rsidRDefault="001F250B" w:rsidP="001F250B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FF0000"/>
          <w:sz w:val="27"/>
          <w:szCs w:val="27"/>
          <w:lang w:val="es-ES"/>
        </w:rPr>
        <w:t xml:space="preserve">Page </w:t>
      </w:r>
      <w:r w:rsidR="00BC2165">
        <w:rPr>
          <w:rFonts w:ascii="Calibri" w:hAnsi="Calibri" w:cs="Calibri"/>
          <w:color w:val="FF0000"/>
          <w:sz w:val="27"/>
          <w:szCs w:val="27"/>
          <w:lang w:val="es-ES"/>
        </w:rPr>
        <w:t>101 note 29</w:t>
      </w:r>
    </w:p>
    <w:p w:rsidR="001F250B" w:rsidRDefault="001F250B" w:rsidP="001F250B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  <w:lang w:val="es-ES"/>
        </w:rPr>
        <w:t> </w:t>
      </w:r>
    </w:p>
    <w:p w:rsidR="001F250B" w:rsidRPr="00A90027" w:rsidRDefault="00A90027" w:rsidP="001F250B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lang w:val="it-IT"/>
        </w:rPr>
      </w:pPr>
      <w:r w:rsidRPr="00A90027">
        <w:rPr>
          <w:rFonts w:ascii="Calibri" w:hAnsi="Calibri" w:cs="Calibri"/>
          <w:color w:val="000000"/>
          <w:lang w:val="it-IT"/>
        </w:rPr>
        <w:t>Inoltre, questo aspetto viene sistematicamente ridotto a una miniatura sull'intera pagina.</w:t>
      </w:r>
    </w:p>
    <w:p w:rsidR="00A90027" w:rsidRDefault="00A90027" w:rsidP="001F250B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27"/>
          <w:szCs w:val="27"/>
          <w:lang w:val="es-ES"/>
        </w:rPr>
      </w:pPr>
    </w:p>
    <w:p w:rsidR="00CD054B" w:rsidRDefault="00CD054B" w:rsidP="00BC2165">
      <w:pPr>
        <w:pStyle w:val="xmsonormal"/>
        <w:spacing w:before="0" w:beforeAutospacing="0" w:after="0" w:afterAutospacing="0"/>
        <w:rPr>
          <w:rFonts w:ascii="Calibri" w:hAnsi="Calibri" w:cs="Calibri"/>
          <w:color w:val="FF0000"/>
          <w:sz w:val="27"/>
          <w:szCs w:val="27"/>
          <w:lang w:val="es-ES"/>
        </w:rPr>
      </w:pPr>
    </w:p>
    <w:p w:rsidR="00CD054B" w:rsidRDefault="00CD054B" w:rsidP="00BC2165">
      <w:pPr>
        <w:pStyle w:val="xmsonormal"/>
        <w:spacing w:before="0" w:beforeAutospacing="0" w:after="0" w:afterAutospacing="0"/>
        <w:rPr>
          <w:rFonts w:ascii="Calibri" w:hAnsi="Calibri" w:cs="Calibri"/>
          <w:color w:val="FF0000"/>
          <w:sz w:val="27"/>
          <w:szCs w:val="27"/>
          <w:lang w:val="es-ES"/>
        </w:rPr>
      </w:pPr>
    </w:p>
    <w:p w:rsidR="00BC2165" w:rsidRPr="0018623C" w:rsidRDefault="00BC2165" w:rsidP="00BC2165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27"/>
          <w:szCs w:val="27"/>
          <w:lang w:val="it-IT"/>
        </w:rPr>
      </w:pPr>
      <w:r>
        <w:rPr>
          <w:rFonts w:ascii="Calibri" w:hAnsi="Calibri" w:cs="Calibri"/>
          <w:color w:val="FF0000"/>
          <w:sz w:val="27"/>
          <w:szCs w:val="27"/>
          <w:lang w:val="es-ES"/>
        </w:rPr>
        <w:lastRenderedPageBreak/>
        <w:t>Page 123</w:t>
      </w:r>
    </w:p>
    <w:p w:rsidR="00BC2165" w:rsidRPr="0018623C" w:rsidRDefault="00BC2165" w:rsidP="00BC2165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27"/>
          <w:szCs w:val="27"/>
          <w:lang w:val="it-IT"/>
        </w:rPr>
      </w:pPr>
      <w:r>
        <w:rPr>
          <w:rFonts w:ascii="Calibri" w:hAnsi="Calibri" w:cs="Calibri"/>
          <w:color w:val="000000"/>
          <w:sz w:val="27"/>
          <w:szCs w:val="27"/>
          <w:lang w:val="es-ES"/>
        </w:rPr>
        <w:t> </w:t>
      </w:r>
    </w:p>
    <w:p w:rsidR="00BC2165" w:rsidRPr="0018623C" w:rsidRDefault="0018623C" w:rsidP="001F250B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lang w:val="it-IT"/>
        </w:rPr>
      </w:pPr>
      <w:r w:rsidRPr="0018623C">
        <w:rPr>
          <w:rFonts w:ascii="Calibri" w:hAnsi="Calibri" w:cs="Calibri"/>
          <w:color w:val="000000"/>
          <w:lang w:val="it-IT"/>
        </w:rPr>
        <w:t>La rappresentazione delle madri nei fumetti</w:t>
      </w:r>
    </w:p>
    <w:p w:rsidR="0018623C" w:rsidRPr="0018623C" w:rsidRDefault="0018623C" w:rsidP="001F250B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27"/>
          <w:szCs w:val="27"/>
          <w:lang w:val="it-IT"/>
        </w:rPr>
      </w:pPr>
    </w:p>
    <w:p w:rsidR="00BC2165" w:rsidRDefault="00BC2165" w:rsidP="00BC2165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FF0000"/>
          <w:sz w:val="27"/>
          <w:szCs w:val="27"/>
        </w:rPr>
        <w:t>Page 134 note 39</w:t>
      </w:r>
    </w:p>
    <w:p w:rsidR="00BC2165" w:rsidRDefault="00BC2165" w:rsidP="00BC2165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BC2165" w:rsidRPr="00F04AA6" w:rsidRDefault="00F04AA6" w:rsidP="00BC2165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lang w:val="it-IT"/>
        </w:rPr>
      </w:pPr>
      <w:r w:rsidRPr="00F04AA6">
        <w:rPr>
          <w:rFonts w:ascii="Calibri" w:hAnsi="Calibri" w:cs="Calibri"/>
          <w:color w:val="000000"/>
          <w:lang w:val="it-IT"/>
        </w:rPr>
        <w:t>Sull'atto di sacrificarsi per gli altri come forma di ricatto, rimandiamo a (Recalcati, 2017: 65).</w:t>
      </w:r>
    </w:p>
    <w:p w:rsidR="00F04AA6" w:rsidRDefault="00F04AA6" w:rsidP="00BC2165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27"/>
          <w:szCs w:val="27"/>
          <w:lang w:val="es-ES"/>
        </w:rPr>
      </w:pPr>
    </w:p>
    <w:p w:rsidR="00BC2165" w:rsidRPr="00F04AA6" w:rsidRDefault="00BC2165" w:rsidP="00BC2165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27"/>
          <w:szCs w:val="27"/>
          <w:lang w:val="it-IT"/>
        </w:rPr>
      </w:pPr>
      <w:r w:rsidRPr="00F04AA6">
        <w:rPr>
          <w:rFonts w:ascii="Calibri" w:hAnsi="Calibri" w:cs="Calibri"/>
          <w:color w:val="FF0000"/>
          <w:sz w:val="27"/>
          <w:szCs w:val="27"/>
          <w:lang w:val="it-IT"/>
        </w:rPr>
        <w:t>Page 158</w:t>
      </w:r>
    </w:p>
    <w:p w:rsidR="00BC2165" w:rsidRPr="00F04AA6" w:rsidRDefault="00BC2165" w:rsidP="00BC2165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27"/>
          <w:szCs w:val="27"/>
          <w:lang w:val="it-IT"/>
        </w:rPr>
      </w:pPr>
      <w:r w:rsidRPr="00F04AA6">
        <w:rPr>
          <w:rFonts w:ascii="Calibri" w:hAnsi="Calibri" w:cs="Calibri"/>
          <w:color w:val="000000"/>
          <w:sz w:val="27"/>
          <w:szCs w:val="27"/>
          <w:lang w:val="it-IT"/>
        </w:rPr>
        <w:t> </w:t>
      </w:r>
    </w:p>
    <w:p w:rsidR="000436FD" w:rsidRPr="000436FD" w:rsidRDefault="000436FD" w:rsidP="000436FD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lang w:val="es-ES"/>
        </w:rPr>
      </w:pPr>
      <w:r w:rsidRPr="000436FD">
        <w:rPr>
          <w:rFonts w:ascii="Calibri" w:hAnsi="Calibri" w:cs="Calibri"/>
          <w:color w:val="000000"/>
          <w:lang w:val="es-ES"/>
        </w:rPr>
        <w:t>CREDITI</w:t>
      </w:r>
    </w:p>
    <w:p w:rsidR="000436FD" w:rsidRPr="000436FD" w:rsidRDefault="000436FD" w:rsidP="000436FD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lang w:val="es-ES"/>
        </w:rPr>
      </w:pPr>
      <w:r w:rsidRPr="000436FD">
        <w:rPr>
          <w:rFonts w:ascii="Calibri" w:hAnsi="Calibri" w:cs="Calibri"/>
          <w:color w:val="000000"/>
          <w:lang w:val="es-ES"/>
        </w:rPr>
        <w:t>ILLUSTRAZIONI</w:t>
      </w:r>
    </w:p>
    <w:p w:rsidR="000436FD" w:rsidRPr="000436FD" w:rsidRDefault="000436FD" w:rsidP="000436FD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lang w:val="es-ES"/>
        </w:rPr>
      </w:pPr>
      <w:r w:rsidRPr="000436FD">
        <w:rPr>
          <w:rFonts w:ascii="Calibri" w:hAnsi="Calibri" w:cs="Calibri"/>
          <w:color w:val="000000"/>
          <w:lang w:val="es-ES"/>
        </w:rPr>
        <w:t>LAY-OUT</w:t>
      </w:r>
    </w:p>
    <w:p w:rsidR="000436FD" w:rsidRPr="000436FD" w:rsidRDefault="000436FD" w:rsidP="000436FD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lang w:val="es-ES"/>
        </w:rPr>
      </w:pPr>
      <w:r w:rsidRPr="000436FD">
        <w:rPr>
          <w:rFonts w:ascii="Calibri" w:hAnsi="Calibri" w:cs="Calibri"/>
          <w:color w:val="000000"/>
          <w:lang w:val="es-ES"/>
        </w:rPr>
        <w:t>DISEGNO</w:t>
      </w:r>
    </w:p>
    <w:p w:rsidR="000436FD" w:rsidRPr="000436FD" w:rsidRDefault="000436FD" w:rsidP="000436FD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lang w:val="es-ES"/>
        </w:rPr>
      </w:pPr>
      <w:r w:rsidRPr="000436FD">
        <w:rPr>
          <w:rFonts w:ascii="Calibri" w:hAnsi="Calibri" w:cs="Calibri"/>
          <w:color w:val="000000"/>
          <w:lang w:val="es-ES"/>
        </w:rPr>
        <w:t>DIREZIONE ARTISTICA</w:t>
      </w:r>
    </w:p>
    <w:p w:rsidR="000436FD" w:rsidRPr="000436FD" w:rsidRDefault="000436FD" w:rsidP="000436FD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lang w:val="es-ES"/>
        </w:rPr>
      </w:pPr>
      <w:r w:rsidRPr="000436FD">
        <w:rPr>
          <w:rFonts w:ascii="Calibri" w:hAnsi="Calibri" w:cs="Calibri"/>
          <w:color w:val="000000"/>
          <w:lang w:val="es-ES"/>
        </w:rPr>
        <w:t>SUPERVISIONE</w:t>
      </w:r>
    </w:p>
    <w:p w:rsidR="000436FD" w:rsidRPr="000436FD" w:rsidRDefault="000436FD" w:rsidP="000436FD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lang w:val="es-ES"/>
        </w:rPr>
      </w:pPr>
      <w:r w:rsidRPr="000436FD">
        <w:rPr>
          <w:rFonts w:ascii="Calibri" w:hAnsi="Calibri" w:cs="Calibri"/>
          <w:color w:val="000000"/>
          <w:lang w:val="es-ES"/>
        </w:rPr>
        <w:t>TRADUZIONE</w:t>
      </w:r>
    </w:p>
    <w:p w:rsidR="000436FD" w:rsidRPr="000436FD" w:rsidRDefault="000436FD" w:rsidP="000436FD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lang w:val="es-ES"/>
        </w:rPr>
      </w:pPr>
      <w:r w:rsidRPr="000436FD">
        <w:rPr>
          <w:rFonts w:ascii="Calibri" w:hAnsi="Calibri" w:cs="Calibri"/>
          <w:color w:val="000000"/>
          <w:lang w:val="es-ES"/>
        </w:rPr>
        <w:t>TRADUZIONE ITALIANA</w:t>
      </w:r>
    </w:p>
    <w:p w:rsidR="000436FD" w:rsidRPr="000436FD" w:rsidRDefault="000436FD" w:rsidP="000436FD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lang w:val="es-ES"/>
        </w:rPr>
      </w:pPr>
      <w:r w:rsidRPr="000436FD">
        <w:rPr>
          <w:rFonts w:ascii="Calibri" w:hAnsi="Calibri" w:cs="Calibri"/>
          <w:color w:val="000000"/>
          <w:lang w:val="es-ES"/>
        </w:rPr>
        <w:t>TRADUZIONE IN SPAGNOLO</w:t>
      </w:r>
    </w:p>
    <w:p w:rsidR="00BC2165" w:rsidRPr="000436FD" w:rsidRDefault="000436FD" w:rsidP="000436FD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lang w:val="es-ES"/>
        </w:rPr>
      </w:pPr>
      <w:r w:rsidRPr="000436FD">
        <w:rPr>
          <w:rFonts w:ascii="Calibri" w:hAnsi="Calibri" w:cs="Calibri"/>
          <w:color w:val="000000"/>
          <w:lang w:val="es-ES"/>
        </w:rPr>
        <w:t>TRADUZIONE IN TURCO</w:t>
      </w:r>
    </w:p>
    <w:p w:rsidR="000436FD" w:rsidRPr="00F04AA6" w:rsidRDefault="000436FD" w:rsidP="000436FD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27"/>
          <w:szCs w:val="27"/>
          <w:lang w:val="it-IT"/>
        </w:rPr>
      </w:pPr>
    </w:p>
    <w:p w:rsidR="00BC2165" w:rsidRPr="00F04AA6" w:rsidRDefault="00BC2165" w:rsidP="00BC2165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27"/>
          <w:szCs w:val="27"/>
          <w:lang w:val="it-IT"/>
        </w:rPr>
      </w:pPr>
      <w:r w:rsidRPr="00F04AA6">
        <w:rPr>
          <w:rFonts w:ascii="Calibri" w:hAnsi="Calibri" w:cs="Calibri"/>
          <w:color w:val="FF0000"/>
          <w:sz w:val="27"/>
          <w:szCs w:val="27"/>
          <w:lang w:val="it-IT"/>
        </w:rPr>
        <w:t>Page 159</w:t>
      </w:r>
    </w:p>
    <w:p w:rsidR="00BC2165" w:rsidRPr="00F04AA6" w:rsidRDefault="00BC2165" w:rsidP="00BC2165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27"/>
          <w:szCs w:val="27"/>
          <w:lang w:val="it-IT"/>
        </w:rPr>
      </w:pPr>
      <w:r w:rsidRPr="00F04AA6">
        <w:rPr>
          <w:rFonts w:ascii="Calibri" w:hAnsi="Calibri" w:cs="Calibri"/>
          <w:color w:val="000000"/>
          <w:sz w:val="27"/>
          <w:szCs w:val="27"/>
          <w:lang w:val="it-IT"/>
        </w:rPr>
        <w:t> </w:t>
      </w:r>
    </w:p>
    <w:p w:rsidR="000436FD" w:rsidRPr="000436FD" w:rsidRDefault="000436FD" w:rsidP="000436FD">
      <w:pPr>
        <w:rPr>
          <w:rFonts w:ascii="Calibri" w:eastAsia="Times New Roman" w:hAnsi="Calibri" w:cs="Calibri"/>
          <w:color w:val="000000"/>
          <w:lang w:val="it-IT" w:eastAsia="fr-FR"/>
        </w:rPr>
      </w:pPr>
      <w:r w:rsidRPr="000436FD">
        <w:rPr>
          <w:rFonts w:ascii="Calibri" w:eastAsia="Times New Roman" w:hAnsi="Calibri" w:cs="Calibri"/>
          <w:color w:val="000000"/>
          <w:lang w:val="it-IT" w:eastAsia="fr-FR"/>
        </w:rPr>
        <w:t>MOLTI RINGRAZIAMENTI</w:t>
      </w:r>
    </w:p>
    <w:p w:rsidR="000436FD" w:rsidRPr="000436FD" w:rsidRDefault="000436FD" w:rsidP="000436FD">
      <w:pPr>
        <w:rPr>
          <w:rFonts w:ascii="Calibri" w:eastAsia="Times New Roman" w:hAnsi="Calibri" w:cs="Calibri"/>
          <w:color w:val="000000"/>
          <w:lang w:val="it-IT" w:eastAsia="fr-FR"/>
        </w:rPr>
      </w:pPr>
      <w:r w:rsidRPr="000436FD">
        <w:rPr>
          <w:rFonts w:ascii="Calibri" w:eastAsia="Times New Roman" w:hAnsi="Calibri" w:cs="Calibri"/>
          <w:color w:val="000000"/>
          <w:lang w:val="it-IT" w:eastAsia="fr-FR"/>
        </w:rPr>
        <w:t>DESIDERIAMO RINGRAZIARE IN PARTICOLARE LE SEGUENTI PERSONE PER LA LORO PARTECIPAZIONE ATTIVA AL</w:t>
      </w:r>
      <w:r>
        <w:rPr>
          <w:rFonts w:ascii="Calibri" w:eastAsia="Times New Roman" w:hAnsi="Calibri" w:cs="Calibri"/>
          <w:color w:val="000000"/>
          <w:lang w:val="it-IT" w:eastAsia="fr-FR"/>
        </w:rPr>
        <w:t xml:space="preserve"> SO</w:t>
      </w:r>
      <w:r w:rsidRPr="000436FD">
        <w:rPr>
          <w:rFonts w:ascii="Calibri" w:eastAsia="Times New Roman" w:hAnsi="Calibri" w:cs="Calibri"/>
          <w:color w:val="000000"/>
          <w:lang w:val="it-IT" w:eastAsia="fr-FR"/>
        </w:rPr>
        <w:t>NDA</w:t>
      </w:r>
      <w:r>
        <w:rPr>
          <w:rFonts w:ascii="Calibri" w:eastAsia="Times New Roman" w:hAnsi="Calibri" w:cs="Calibri"/>
          <w:color w:val="000000"/>
          <w:lang w:val="it-IT" w:eastAsia="fr-FR"/>
        </w:rPr>
        <w:t>G</w:t>
      </w:r>
      <w:r w:rsidRPr="000436FD">
        <w:rPr>
          <w:rFonts w:ascii="Calibri" w:eastAsia="Times New Roman" w:hAnsi="Calibri" w:cs="Calibri"/>
          <w:color w:val="000000"/>
          <w:lang w:val="it-IT" w:eastAsia="fr-FR"/>
        </w:rPr>
        <w:t>GI</w:t>
      </w:r>
      <w:r>
        <w:rPr>
          <w:rFonts w:ascii="Calibri" w:eastAsia="Times New Roman" w:hAnsi="Calibri" w:cs="Calibri"/>
          <w:color w:val="000000"/>
          <w:lang w:val="it-IT" w:eastAsia="fr-FR"/>
        </w:rPr>
        <w:t>O</w:t>
      </w:r>
      <w:r w:rsidRPr="000436FD">
        <w:rPr>
          <w:rFonts w:ascii="Calibri" w:eastAsia="Times New Roman" w:hAnsi="Calibri" w:cs="Calibri"/>
          <w:color w:val="000000"/>
          <w:lang w:val="it-IT" w:eastAsia="fr-FR"/>
        </w:rPr>
        <w:t xml:space="preserve">: </w:t>
      </w:r>
    </w:p>
    <w:p w:rsidR="00B305ED" w:rsidRPr="000436FD" w:rsidRDefault="000436FD" w:rsidP="000436FD">
      <w:pPr>
        <w:rPr>
          <w:rFonts w:ascii="Calibri" w:eastAsia="Times New Roman" w:hAnsi="Calibri" w:cs="Calibri"/>
          <w:color w:val="000000"/>
          <w:lang w:val="it-IT" w:eastAsia="fr-FR"/>
        </w:rPr>
      </w:pPr>
      <w:r w:rsidRPr="000436FD">
        <w:rPr>
          <w:rFonts w:ascii="Calibri" w:eastAsia="Times New Roman" w:hAnsi="Calibri" w:cs="Calibri"/>
          <w:color w:val="000000"/>
          <w:lang w:val="it-IT" w:eastAsia="fr-FR"/>
        </w:rPr>
        <w:t xml:space="preserve">Delphine MARTINOT (Université Clermont </w:t>
      </w:r>
      <w:proofErr w:type="spellStart"/>
      <w:r w:rsidRPr="000436FD">
        <w:rPr>
          <w:rFonts w:ascii="Calibri" w:eastAsia="Times New Roman" w:hAnsi="Calibri" w:cs="Calibri"/>
          <w:color w:val="000000"/>
          <w:lang w:val="it-IT" w:eastAsia="fr-FR"/>
        </w:rPr>
        <w:t>Auvergne</w:t>
      </w:r>
      <w:proofErr w:type="spellEnd"/>
      <w:r w:rsidRPr="000436FD">
        <w:rPr>
          <w:rFonts w:ascii="Calibri" w:eastAsia="Times New Roman" w:hAnsi="Calibri" w:cs="Calibri"/>
          <w:color w:val="000000"/>
          <w:lang w:val="it-IT" w:eastAsia="fr-FR"/>
        </w:rPr>
        <w:t xml:space="preserve">), Saime </w:t>
      </w:r>
      <w:proofErr w:type="spellStart"/>
      <w:r w:rsidRPr="000436FD">
        <w:rPr>
          <w:rFonts w:ascii="Calibri" w:eastAsia="Times New Roman" w:hAnsi="Calibri" w:cs="Calibri"/>
          <w:color w:val="000000"/>
          <w:lang w:val="it-IT" w:eastAsia="fr-FR"/>
        </w:rPr>
        <w:t>Evren</w:t>
      </w:r>
      <w:proofErr w:type="spellEnd"/>
      <w:r w:rsidRPr="000436FD">
        <w:rPr>
          <w:rFonts w:ascii="Calibri" w:eastAsia="Times New Roman" w:hAnsi="Calibri" w:cs="Calibri"/>
          <w:color w:val="000000"/>
          <w:lang w:val="it-IT" w:eastAsia="fr-FR"/>
        </w:rPr>
        <w:t xml:space="preserve"> KOYLU BAYDERMIR (Aix-Marseille Université), Teresa</w:t>
      </w:r>
      <w:r w:rsidRPr="000436FD">
        <w:rPr>
          <w:rFonts w:ascii="Calibri" w:eastAsia="Times New Roman" w:hAnsi="Calibri" w:cs="Calibri"/>
          <w:color w:val="000000"/>
          <w:lang w:val="it-IT" w:eastAsia="fr-FR"/>
        </w:rPr>
        <w:t xml:space="preserve"> </w:t>
      </w:r>
      <w:r w:rsidRPr="000436FD">
        <w:rPr>
          <w:rFonts w:ascii="Calibri" w:eastAsia="Times New Roman" w:hAnsi="Calibri" w:cs="Calibri"/>
          <w:color w:val="000000"/>
          <w:lang w:val="it-IT" w:eastAsia="fr-FR"/>
        </w:rPr>
        <w:t>PÉREZ CONTRERAS (</w:t>
      </w:r>
      <w:proofErr w:type="spellStart"/>
      <w:r w:rsidRPr="000436FD">
        <w:rPr>
          <w:rFonts w:ascii="Calibri" w:eastAsia="Times New Roman" w:hAnsi="Calibri" w:cs="Calibri"/>
          <w:color w:val="000000"/>
          <w:lang w:val="it-IT" w:eastAsia="fr-FR"/>
        </w:rPr>
        <w:t>Escuela</w:t>
      </w:r>
      <w:proofErr w:type="spellEnd"/>
      <w:r w:rsidRPr="000436FD">
        <w:rPr>
          <w:rFonts w:ascii="Calibri" w:eastAsia="Times New Roman" w:hAnsi="Calibri" w:cs="Calibri"/>
          <w:color w:val="000000"/>
          <w:lang w:val="it-IT" w:eastAsia="fr-FR"/>
        </w:rPr>
        <w:t xml:space="preserve"> de Arte San Telmo), Elif DOKUR (</w:t>
      </w:r>
      <w:proofErr w:type="spellStart"/>
      <w:r w:rsidRPr="000436FD">
        <w:rPr>
          <w:rFonts w:ascii="Calibri" w:eastAsia="Times New Roman" w:hAnsi="Calibri" w:cs="Calibri"/>
          <w:color w:val="000000"/>
          <w:lang w:val="it-IT" w:eastAsia="fr-FR"/>
        </w:rPr>
        <w:t>Kütahya</w:t>
      </w:r>
      <w:proofErr w:type="spellEnd"/>
      <w:r w:rsidRPr="000436FD">
        <w:rPr>
          <w:rFonts w:ascii="Calibri" w:eastAsia="Times New Roman" w:hAnsi="Calibri" w:cs="Calibri"/>
          <w:color w:val="000000"/>
          <w:lang w:val="it-IT" w:eastAsia="fr-FR"/>
        </w:rPr>
        <w:t xml:space="preserve"> </w:t>
      </w:r>
      <w:proofErr w:type="spellStart"/>
      <w:r w:rsidRPr="000436FD">
        <w:rPr>
          <w:rFonts w:ascii="Calibri" w:eastAsia="Times New Roman" w:hAnsi="Calibri" w:cs="Calibri"/>
          <w:color w:val="000000"/>
          <w:lang w:val="it-IT" w:eastAsia="fr-FR"/>
        </w:rPr>
        <w:t>Dumlupınar</w:t>
      </w:r>
      <w:proofErr w:type="spellEnd"/>
      <w:r w:rsidRPr="000436FD">
        <w:rPr>
          <w:rFonts w:ascii="Calibri" w:eastAsia="Times New Roman" w:hAnsi="Calibri" w:cs="Calibri"/>
          <w:color w:val="000000"/>
          <w:lang w:val="it-IT" w:eastAsia="fr-FR"/>
        </w:rPr>
        <w:t xml:space="preserve"> </w:t>
      </w:r>
      <w:proofErr w:type="spellStart"/>
      <w:r w:rsidRPr="000436FD">
        <w:rPr>
          <w:rFonts w:ascii="Calibri" w:eastAsia="Times New Roman" w:hAnsi="Calibri" w:cs="Calibri"/>
          <w:color w:val="000000"/>
          <w:lang w:val="it-IT" w:eastAsia="fr-FR"/>
        </w:rPr>
        <w:t>Üniversitesi</w:t>
      </w:r>
      <w:proofErr w:type="spellEnd"/>
      <w:r w:rsidRPr="000436FD">
        <w:rPr>
          <w:rFonts w:ascii="Calibri" w:eastAsia="Times New Roman" w:hAnsi="Calibri" w:cs="Calibri"/>
          <w:color w:val="000000"/>
          <w:lang w:val="it-IT" w:eastAsia="fr-FR"/>
        </w:rPr>
        <w:t xml:space="preserve">), Isabelle RÉGNER (Aix-Marseille Université), Martine SOUSSE (Made in La </w:t>
      </w:r>
      <w:proofErr w:type="spellStart"/>
      <w:r w:rsidRPr="000436FD">
        <w:rPr>
          <w:rFonts w:ascii="Calibri" w:eastAsia="Times New Roman" w:hAnsi="Calibri" w:cs="Calibri"/>
          <w:color w:val="000000"/>
          <w:lang w:val="it-IT" w:eastAsia="fr-FR"/>
        </w:rPr>
        <w:t>Boate</w:t>
      </w:r>
      <w:proofErr w:type="spellEnd"/>
      <w:r w:rsidRPr="000436FD">
        <w:rPr>
          <w:rFonts w:ascii="Calibri" w:eastAsia="Times New Roman" w:hAnsi="Calibri" w:cs="Calibri"/>
          <w:color w:val="000000"/>
          <w:lang w:val="it-IT" w:eastAsia="fr-FR"/>
        </w:rPr>
        <w:t>).</w:t>
      </w:r>
    </w:p>
    <w:sectPr w:rsidR="00B305ED" w:rsidRPr="000436FD" w:rsidSect="008C2DD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0B"/>
    <w:rsid w:val="000436FD"/>
    <w:rsid w:val="00150962"/>
    <w:rsid w:val="0018623C"/>
    <w:rsid w:val="001F250B"/>
    <w:rsid w:val="00453F7E"/>
    <w:rsid w:val="00511F1B"/>
    <w:rsid w:val="00627C3D"/>
    <w:rsid w:val="006971EF"/>
    <w:rsid w:val="007F679F"/>
    <w:rsid w:val="00803403"/>
    <w:rsid w:val="008C2DD6"/>
    <w:rsid w:val="00A90027"/>
    <w:rsid w:val="00B305ED"/>
    <w:rsid w:val="00BC2165"/>
    <w:rsid w:val="00BE0F4B"/>
    <w:rsid w:val="00CA1F3F"/>
    <w:rsid w:val="00CD054B"/>
    <w:rsid w:val="00D84F23"/>
    <w:rsid w:val="00F0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E98A10"/>
  <w15:chartTrackingRefBased/>
  <w15:docId w15:val="{7C474EE2-54E7-E941-B3E0-6A900DA4D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F250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3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344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12</cp:revision>
  <dcterms:created xsi:type="dcterms:W3CDTF">2023-10-17T06:41:00Z</dcterms:created>
  <dcterms:modified xsi:type="dcterms:W3CDTF">2023-10-18T06:13:00Z</dcterms:modified>
</cp:coreProperties>
</file>